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CF" w:rsidRPr="004C10CF" w:rsidRDefault="004C10CF" w:rsidP="004C1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10C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533400" cy="533400"/>
            <wp:effectExtent l="0" t="0" r="0" b="0"/>
            <wp:docPr id="4" name="Imagem 4" descr="https://lh5.googleusercontent.com/jqQI3YaEn3Euv2z2haYnOEg5Ye6QEuuUhQs4h1BEePoK8xJMAX1oQ3ciG-SZroHfgUzFeAdhilBM4WJDqB78wrgzeDHjn-XUHGLgI_hTz733JxBN5cqSpYknFG14vTHOYA9Wcw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qQI3YaEn3Euv2z2haYnOEg5Ye6QEuuUhQs4h1BEePoK8xJMAX1oQ3ciG-SZroHfgUzFeAdhilBM4WJDqB78wrgzeDHjn-XUHGLgI_hTz733JxBN5cqSpYknFG14vTHOYA9Wcw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0C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619125" cy="561975"/>
            <wp:effectExtent l="0" t="0" r="0" b="9525"/>
            <wp:docPr id="3" name="Imagem 3" descr="https://lh4.googleusercontent.com/OZYuk_J63b1eb1z7iO0YNMpFqzucQ0VtAqC01BimoNpdmkh58vsp2iz6aevXZAMLx4NdXlFyNh-E4e88To2njTOSQxfs1EXWw-A4GaWY67ohADQozktWHSB4Fq1G9XoaM9XUtu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OZYuk_J63b1eb1z7iO0YNMpFqzucQ0VtAqC01BimoNpdmkh58vsp2iz6aevXZAMLx4NdXlFyNh-E4e88To2njTOSQxfs1EXWw-A4GaWY67ohADQozktWHSB4Fq1G9XoaM9XUtuB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0C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590550" cy="590550"/>
            <wp:effectExtent l="0" t="0" r="0" b="0"/>
            <wp:docPr id="2" name="Imagem 2" descr="https://lh4.googleusercontent.com/BwspGoGF3RPFcaphzvzVnAi_f49VoevKYE2yJdRCpo-Jq2IAT3i6CooHzCVEXVdn_kouy54hnmmQB8Tgfpiy32gHVtodfGoRoWsYwCxqp6RatPk-myxhxULsmxxiLL1qk3YH0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BwspGoGF3RPFcaphzvzVnAi_f49VoevKYE2yJdRCpo-Jq2IAT3i6CooHzCVEXVdn_kouy54hnmmQB8Tgfpiy32gHVtodfGoRoWsYwCxqp6RatPk-myxhxULsmxxiLL1qk3YH0R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0C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428625" cy="504825"/>
            <wp:effectExtent l="0" t="0" r="9525" b="9525"/>
            <wp:docPr id="1" name="Imagem 1" descr="https://lh3.googleusercontent.com/l41CVonGEFCrN5m6l_5JLL53IdSi_gQwr_8kxwnKrQtqllZK1QeXQZhXkibFSxEYCyS0tbxh2i6lcGC3ObgMggIndnYLVGHk_sHlGwZUimr0_Bw9q5t2We33x0oyva4c8RNNsp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l41CVonGEFCrN5m6l_5JLL53IdSi_gQwr_8kxwnKrQtqllZK1QeXQZhXkibFSxEYCyS0tbxh2i6lcGC3ObgMggIndnYLVGHk_sHlGwZUimr0_Bw9q5t2We33x0oyva4c8RNNspH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0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  </w:t>
      </w:r>
      <w:r w:rsidRPr="004C10CF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</w:t>
      </w:r>
    </w:p>
    <w:p w:rsidR="008828B4" w:rsidRDefault="008828B4" w:rsidP="00B9700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A4212" w:rsidRDefault="004C10CF" w:rsidP="00B9700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4C10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APRENDIZ</w:t>
      </w:r>
      <w:r w:rsidRPr="004C1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AGEM  - </w:t>
      </w:r>
    </w:p>
    <w:p w:rsidR="004C10CF" w:rsidRDefault="004C10CF" w:rsidP="00B9700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10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Circuito de Autorregulação para Aprender</w:t>
      </w:r>
    </w:p>
    <w:p w:rsidR="00B97009" w:rsidRDefault="00B97009" w:rsidP="00B9700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Lista de Inscritos</w:t>
      </w:r>
    </w:p>
    <w:tbl>
      <w:tblPr>
        <w:tblpPr w:leftFromText="141" w:rightFromText="141" w:vertAnchor="text" w:horzAnchor="margin" w:tblpXSpec="center" w:tblpY="191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988"/>
        <w:gridCol w:w="3402"/>
        <w:gridCol w:w="992"/>
      </w:tblGrid>
      <w:tr w:rsidR="00AA4212" w:rsidRPr="00903407" w:rsidTr="00AA4212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A4212" w:rsidRPr="006D5982" w:rsidRDefault="00AA4212" w:rsidP="00B97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C10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A4212" w:rsidRPr="006D5982" w:rsidRDefault="00AA4212" w:rsidP="00B97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Oficina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A4212" w:rsidRPr="006D5982" w:rsidRDefault="00AA4212" w:rsidP="00B97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A4212" w:rsidRPr="006D5982" w:rsidRDefault="00AA4212" w:rsidP="00B97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Oficinas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Amanda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Silveira Ribeiro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João Pedro </w:t>
            </w:r>
            <w:proofErr w:type="spellStart"/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Laude</w:t>
            </w:r>
            <w:proofErr w:type="spellEnd"/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Dos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 Lucas Padilha Pereira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Andréia </w:t>
            </w: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Texeira</w:t>
            </w:r>
            <w:proofErr w:type="spellEnd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Leão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Juliana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Dos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Santos Martins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Aniele Moraes Furtado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Karen Francisco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Ariane Vargas Machado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Krichela</w:t>
            </w:r>
            <w:proofErr w:type="spellEnd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Duarte Fonseca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Arthur Martins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Dos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Laís Garcia Moreira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Beatriz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Sousa Silveira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Lara Alves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Camila Abel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Costa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Quintana Lopes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Carmem Regina Silveira Nogueira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Luana Medina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Costa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Luciane Rodrigues P. </w:t>
            </w: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Dallmann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Devalcir</w:t>
            </w:r>
            <w:proofErr w:type="spellEnd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Sonnemberg</w:t>
            </w:r>
            <w:proofErr w:type="spellEnd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Vieira Ribeiro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Luiza Coutinho Pereira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Felipe </w:t>
            </w: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Perazzo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Márcio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Leandro Fraga </w:t>
            </w: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Damaceno</w:t>
            </w:r>
            <w:proofErr w:type="spellEnd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 </w:t>
            </w:r>
            <w:proofErr w:type="spellStart"/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Zardo</w:t>
            </w:r>
            <w:proofErr w:type="spellEnd"/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Oliveira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e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Alves Cavalcanti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Gabriela </w:t>
            </w: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Sinotti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Laura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Cunha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Gabriele Espinel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Mathaus</w:t>
            </w:r>
            <w:proofErr w:type="spellEnd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Krüger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e 2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Geovana</w:t>
            </w:r>
            <w:proofErr w:type="spellEnd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De Carvalho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Paulo Pereira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Gisele Severo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Priscilla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Mont-Serrat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P.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Hernesto</w:t>
            </w:r>
            <w:proofErr w:type="spellEnd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Ramão </w:t>
            </w: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Muñoz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Raquel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Oliveira Ivo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Izabela</w:t>
            </w:r>
            <w:proofErr w:type="spellEnd"/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Luiza Gonçalves Souza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Oliveira Crespo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Jacqueline Dias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Dos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Santos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e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Rodrigo César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Vasc.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A4212" w:rsidRPr="00903407" w:rsidTr="00AA421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Jesualda</w:t>
            </w:r>
            <w:proofErr w:type="spellEnd"/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Marengo</w:t>
            </w:r>
            <w:proofErr w:type="spellEnd"/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Macedo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Rosana Ivanete Oliveira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90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</w:t>
            </w: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Rocha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12" w:rsidRPr="006D5982" w:rsidRDefault="00AA4212" w:rsidP="00AA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</w:tbl>
    <w:p w:rsidR="00AA4212" w:rsidRDefault="00AA4212" w:rsidP="004C10CF">
      <w:pPr>
        <w:spacing w:after="0" w:line="240" w:lineRule="auto"/>
        <w:ind w:left="-993"/>
        <w:jc w:val="both"/>
        <w:rPr>
          <w:rFonts w:ascii="Arial" w:hAnsi="Arial" w:cs="Arial"/>
          <w:sz w:val="24"/>
          <w:szCs w:val="24"/>
        </w:rPr>
      </w:pPr>
    </w:p>
    <w:p w:rsidR="00AA4212" w:rsidRDefault="008828B4" w:rsidP="00C30736">
      <w:pPr>
        <w:spacing w:after="0"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Oficinas</w:t>
      </w:r>
    </w:p>
    <w:p w:rsidR="00C30736" w:rsidRDefault="00C30736" w:rsidP="00C30736">
      <w:pPr>
        <w:spacing w:after="0"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337"/>
        <w:gridCol w:w="3244"/>
        <w:gridCol w:w="2084"/>
        <w:gridCol w:w="1462"/>
        <w:gridCol w:w="1799"/>
      </w:tblGrid>
      <w:tr w:rsidR="00C30736" w:rsidTr="008828B4">
        <w:trPr>
          <w:jc w:val="center"/>
        </w:trPr>
        <w:tc>
          <w:tcPr>
            <w:tcW w:w="337" w:type="dxa"/>
            <w:shd w:val="clear" w:color="auto" w:fill="D0CECE" w:themeFill="background2" w:themeFillShade="E6"/>
          </w:tcPr>
          <w:p w:rsidR="00C30736" w:rsidRPr="008828B4" w:rsidRDefault="00C30736" w:rsidP="00C30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D0CECE" w:themeFill="background2" w:themeFillShade="E6"/>
          </w:tcPr>
          <w:p w:rsidR="00C30736" w:rsidRPr="008828B4" w:rsidRDefault="00C30736" w:rsidP="00C30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8B4">
              <w:rPr>
                <w:rFonts w:ascii="Arial" w:hAnsi="Arial" w:cs="Arial"/>
                <w:b/>
                <w:sz w:val="24"/>
                <w:szCs w:val="24"/>
              </w:rPr>
              <w:t>Oficinas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C30736" w:rsidRPr="008828B4" w:rsidRDefault="00C30736" w:rsidP="00C30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8B4">
              <w:rPr>
                <w:rFonts w:ascii="Arial" w:hAnsi="Arial" w:cs="Arial"/>
                <w:b/>
                <w:sz w:val="24"/>
                <w:szCs w:val="24"/>
              </w:rPr>
              <w:t>Encontros</w:t>
            </w:r>
          </w:p>
        </w:tc>
        <w:tc>
          <w:tcPr>
            <w:tcW w:w="1462" w:type="dxa"/>
            <w:shd w:val="clear" w:color="auto" w:fill="D0CECE" w:themeFill="background2" w:themeFillShade="E6"/>
          </w:tcPr>
          <w:p w:rsidR="00C30736" w:rsidRPr="008828B4" w:rsidRDefault="00C30736" w:rsidP="00C30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8B4">
              <w:rPr>
                <w:rFonts w:ascii="Arial" w:hAnsi="Arial" w:cs="Arial"/>
                <w:b/>
                <w:sz w:val="24"/>
                <w:szCs w:val="24"/>
              </w:rPr>
              <w:t>Horários</w:t>
            </w:r>
          </w:p>
        </w:tc>
        <w:tc>
          <w:tcPr>
            <w:tcW w:w="1799" w:type="dxa"/>
            <w:shd w:val="clear" w:color="auto" w:fill="D0CECE" w:themeFill="background2" w:themeFillShade="E6"/>
          </w:tcPr>
          <w:p w:rsidR="00C30736" w:rsidRPr="008828B4" w:rsidRDefault="00C30736" w:rsidP="00C30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8B4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</w:tr>
      <w:tr w:rsidR="00C30736" w:rsidTr="008828B4">
        <w:trPr>
          <w:jc w:val="center"/>
        </w:trPr>
        <w:tc>
          <w:tcPr>
            <w:tcW w:w="337" w:type="dxa"/>
            <w:vAlign w:val="center"/>
          </w:tcPr>
          <w:p w:rsidR="00C30736" w:rsidRPr="008828B4" w:rsidRDefault="00C30736" w:rsidP="00882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8B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4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 aprender na universidade: estratégias de Autorregulação da Aprendizagem</w:t>
            </w:r>
          </w:p>
        </w:tc>
        <w:tc>
          <w:tcPr>
            <w:tcW w:w="2084" w:type="dxa"/>
            <w:vAlign w:val="center"/>
          </w:tcPr>
          <w:p w:rsid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Terças-feiras</w:t>
            </w:r>
          </w:p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736">
              <w:rPr>
                <w:rFonts w:ascii="Arial" w:hAnsi="Arial" w:cs="Arial"/>
                <w:sz w:val="20"/>
                <w:szCs w:val="20"/>
              </w:rPr>
              <w:t>05/11 e 12/11</w:t>
            </w:r>
          </w:p>
        </w:tc>
        <w:tc>
          <w:tcPr>
            <w:tcW w:w="1462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 às 16h</w:t>
            </w:r>
          </w:p>
        </w:tc>
        <w:tc>
          <w:tcPr>
            <w:tcW w:w="1799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736">
              <w:rPr>
                <w:rFonts w:ascii="Arial" w:hAnsi="Arial" w:cs="Arial"/>
                <w:sz w:val="16"/>
                <w:szCs w:val="16"/>
              </w:rPr>
              <w:t>FAE/ICH</w:t>
            </w:r>
          </w:p>
          <w:p w:rsid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Sala: </w:t>
            </w:r>
            <w:r w:rsidRPr="00C30736"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</w:tr>
      <w:tr w:rsidR="00C30736" w:rsidTr="008828B4">
        <w:trPr>
          <w:jc w:val="center"/>
        </w:trPr>
        <w:tc>
          <w:tcPr>
            <w:tcW w:w="337" w:type="dxa"/>
            <w:vAlign w:val="center"/>
          </w:tcPr>
          <w:p w:rsidR="00C30736" w:rsidRPr="008828B4" w:rsidRDefault="00C30736" w:rsidP="00882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8B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4" w:type="dxa"/>
            <w:vAlign w:val="center"/>
          </w:tcPr>
          <w:p w:rsidR="008828B4" w:rsidRDefault="008828B4" w:rsidP="00882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C30736" w:rsidRDefault="00C30736" w:rsidP="00882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0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Ateliê (auto)formativo: aprender na universidade</w:t>
            </w:r>
          </w:p>
          <w:p w:rsidR="008828B4" w:rsidRPr="00C30736" w:rsidRDefault="008828B4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Quintas-feiras</w:t>
            </w:r>
          </w:p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736">
              <w:rPr>
                <w:rFonts w:ascii="Arial" w:hAnsi="Arial" w:cs="Arial"/>
                <w:sz w:val="20"/>
                <w:szCs w:val="20"/>
              </w:rPr>
              <w:t>07/11; 21/11 e 28/11</w:t>
            </w:r>
          </w:p>
        </w:tc>
        <w:tc>
          <w:tcPr>
            <w:tcW w:w="1462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 às 16h</w:t>
            </w:r>
          </w:p>
        </w:tc>
        <w:tc>
          <w:tcPr>
            <w:tcW w:w="1799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736">
              <w:rPr>
                <w:rFonts w:ascii="Arial" w:hAnsi="Arial" w:cs="Arial"/>
                <w:sz w:val="16"/>
                <w:szCs w:val="16"/>
              </w:rPr>
              <w:t>FA</w:t>
            </w:r>
            <w:r w:rsidRPr="00C30736">
              <w:rPr>
                <w:rFonts w:ascii="Arial" w:hAnsi="Arial" w:cs="Arial"/>
                <w:sz w:val="16"/>
                <w:szCs w:val="16"/>
              </w:rPr>
              <w:t>E/ICH</w:t>
            </w:r>
          </w:p>
          <w:p w:rsid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Sala: </w:t>
            </w:r>
            <w:r w:rsidRPr="00C30736"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</w:tr>
      <w:tr w:rsidR="00C30736" w:rsidTr="008828B4">
        <w:trPr>
          <w:jc w:val="center"/>
        </w:trPr>
        <w:tc>
          <w:tcPr>
            <w:tcW w:w="337" w:type="dxa"/>
            <w:vAlign w:val="center"/>
          </w:tcPr>
          <w:p w:rsidR="00C30736" w:rsidRPr="008828B4" w:rsidRDefault="00C30736" w:rsidP="00882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8B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4" w:type="dxa"/>
            <w:vAlign w:val="center"/>
          </w:tcPr>
          <w:p w:rsidR="008828B4" w:rsidRDefault="008828B4" w:rsidP="00882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C30736" w:rsidRDefault="00C30736" w:rsidP="00882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0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 do acolhimento universitário na cidade</w:t>
            </w:r>
          </w:p>
          <w:p w:rsidR="008828B4" w:rsidRPr="00C30736" w:rsidRDefault="008828B4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736">
              <w:rPr>
                <w:rFonts w:ascii="Arial" w:hAnsi="Arial" w:cs="Arial"/>
                <w:sz w:val="20"/>
                <w:szCs w:val="20"/>
              </w:rPr>
              <w:t>Quartas-Feiras</w:t>
            </w:r>
          </w:p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736">
              <w:rPr>
                <w:rFonts w:ascii="Arial" w:hAnsi="Arial" w:cs="Arial"/>
                <w:sz w:val="20"/>
                <w:szCs w:val="20"/>
              </w:rPr>
              <w:t>13/11; 20/11 e 27/11</w:t>
            </w:r>
          </w:p>
        </w:tc>
        <w:tc>
          <w:tcPr>
            <w:tcW w:w="1462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736">
              <w:rPr>
                <w:rFonts w:ascii="Arial" w:hAnsi="Arial" w:cs="Arial"/>
                <w:sz w:val="20"/>
                <w:szCs w:val="20"/>
              </w:rPr>
              <w:t>16h às 18h</w:t>
            </w:r>
          </w:p>
        </w:tc>
        <w:tc>
          <w:tcPr>
            <w:tcW w:w="1799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736">
              <w:rPr>
                <w:rFonts w:ascii="Arial" w:hAnsi="Arial" w:cs="Arial"/>
                <w:sz w:val="16"/>
                <w:szCs w:val="16"/>
              </w:rPr>
              <w:t>FA</w:t>
            </w:r>
            <w:r w:rsidRPr="00C30736">
              <w:rPr>
                <w:rFonts w:ascii="Arial" w:hAnsi="Arial" w:cs="Arial"/>
                <w:sz w:val="16"/>
                <w:szCs w:val="16"/>
              </w:rPr>
              <w:t>E/ICH</w:t>
            </w:r>
          </w:p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Sala: </w:t>
            </w:r>
            <w:r w:rsidRPr="00C30736"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</w:tr>
      <w:tr w:rsidR="00C30736" w:rsidTr="008828B4">
        <w:trPr>
          <w:jc w:val="center"/>
        </w:trPr>
        <w:tc>
          <w:tcPr>
            <w:tcW w:w="337" w:type="dxa"/>
            <w:vAlign w:val="center"/>
          </w:tcPr>
          <w:p w:rsidR="00C30736" w:rsidRPr="008828B4" w:rsidRDefault="00C30736" w:rsidP="00882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8B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44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estudante após o ingresso na universidade: reflexões e tensionamentos</w:t>
            </w:r>
          </w:p>
        </w:tc>
        <w:tc>
          <w:tcPr>
            <w:tcW w:w="2084" w:type="dxa"/>
            <w:vAlign w:val="center"/>
          </w:tcPr>
          <w:p w:rsid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Sextas-feiras</w:t>
            </w:r>
          </w:p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736">
              <w:rPr>
                <w:rFonts w:ascii="Arial" w:hAnsi="Arial" w:cs="Arial"/>
                <w:sz w:val="20"/>
                <w:szCs w:val="20"/>
              </w:rPr>
              <w:t>08/11 e 22/11</w:t>
            </w:r>
          </w:p>
        </w:tc>
        <w:tc>
          <w:tcPr>
            <w:tcW w:w="1462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 às 17h</w:t>
            </w:r>
          </w:p>
        </w:tc>
        <w:tc>
          <w:tcPr>
            <w:tcW w:w="1799" w:type="dxa"/>
            <w:vAlign w:val="center"/>
          </w:tcPr>
          <w:p w:rsidR="00C30736" w:rsidRPr="00C30736" w:rsidRDefault="00C30736" w:rsidP="0088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736">
              <w:rPr>
                <w:rFonts w:ascii="Arial" w:hAnsi="Arial" w:cs="Arial"/>
                <w:sz w:val="16"/>
                <w:szCs w:val="16"/>
              </w:rPr>
              <w:t>ICH</w:t>
            </w:r>
          </w:p>
          <w:p w:rsidR="00C30736" w:rsidRDefault="00C30736" w:rsidP="0088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Sala: </w:t>
            </w:r>
            <w:r>
              <w:rPr>
                <w:rFonts w:ascii="Arial" w:hAnsi="Arial" w:cs="Arial"/>
                <w:b/>
                <w:sz w:val="20"/>
                <w:szCs w:val="20"/>
              </w:rPr>
              <w:t>134A</w:t>
            </w:r>
          </w:p>
        </w:tc>
      </w:tr>
    </w:tbl>
    <w:p w:rsidR="00C30736" w:rsidRPr="00C30736" w:rsidRDefault="00C30736" w:rsidP="00C30736">
      <w:pPr>
        <w:spacing w:after="0"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</w:p>
    <w:p w:rsidR="00C30736" w:rsidRPr="008828B4" w:rsidRDefault="008828B4" w:rsidP="008828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8B4">
        <w:rPr>
          <w:rFonts w:ascii="Arial" w:hAnsi="Arial" w:cs="Arial"/>
          <w:b/>
          <w:sz w:val="24"/>
          <w:szCs w:val="24"/>
        </w:rPr>
        <w:t>Endereço:</w:t>
      </w:r>
      <w:r w:rsidRPr="008828B4">
        <w:rPr>
          <w:rFonts w:ascii="Arial" w:hAnsi="Arial" w:cs="Arial"/>
          <w:b/>
          <w:sz w:val="24"/>
          <w:szCs w:val="24"/>
        </w:rPr>
        <w:t xml:space="preserve"> R</w:t>
      </w:r>
      <w:r w:rsidRPr="008828B4">
        <w:rPr>
          <w:rFonts w:ascii="Arial" w:hAnsi="Arial" w:cs="Arial"/>
          <w:b/>
          <w:sz w:val="24"/>
          <w:szCs w:val="24"/>
        </w:rPr>
        <w:t>ua</w:t>
      </w:r>
      <w:r w:rsidRPr="008828B4">
        <w:rPr>
          <w:rFonts w:ascii="Arial" w:hAnsi="Arial" w:cs="Arial"/>
          <w:b/>
          <w:sz w:val="24"/>
          <w:szCs w:val="24"/>
        </w:rPr>
        <w:t>. Cel. Alberto Rosa, 154 – Centro, Pelotas</w:t>
      </w:r>
      <w:r w:rsidRPr="008828B4">
        <w:rPr>
          <w:rFonts w:ascii="Arial" w:hAnsi="Arial" w:cs="Arial"/>
          <w:b/>
          <w:sz w:val="24"/>
          <w:szCs w:val="24"/>
        </w:rPr>
        <w:t>.  (ICH – UFPel)</w:t>
      </w:r>
    </w:p>
    <w:sectPr w:rsidR="00C30736" w:rsidRPr="008828B4" w:rsidSect="00B97009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82"/>
    <w:rsid w:val="00113A69"/>
    <w:rsid w:val="0045647B"/>
    <w:rsid w:val="004C10CF"/>
    <w:rsid w:val="00504D41"/>
    <w:rsid w:val="006D5982"/>
    <w:rsid w:val="008828B4"/>
    <w:rsid w:val="00903407"/>
    <w:rsid w:val="00AA4212"/>
    <w:rsid w:val="00B97009"/>
    <w:rsid w:val="00C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BA33-84D9-425A-A232-16752C07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2019-11-02T17:42:00Z</cp:lastPrinted>
  <dcterms:created xsi:type="dcterms:W3CDTF">2019-11-02T16:44:00Z</dcterms:created>
  <dcterms:modified xsi:type="dcterms:W3CDTF">2019-11-04T01:13:00Z</dcterms:modified>
</cp:coreProperties>
</file>